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F66" w:rsidRDefault="00D65F66" w:rsidP="00EE38F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Verdana" w:hAnsi="Times New Roman" w:cs="Times New Roman"/>
          <w:kern w:val="3"/>
          <w:sz w:val="24"/>
          <w:szCs w:val="24"/>
          <w:lang w:eastAsia="ru-RU"/>
        </w:rPr>
      </w:pPr>
      <w:r w:rsidRPr="00D65F66">
        <w:rPr>
          <w:rFonts w:ascii="Times New Roman" w:eastAsia="Verdana" w:hAnsi="Times New Roman" w:cs="Times New Roman"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5940041" cy="8629650"/>
            <wp:effectExtent l="0" t="0" r="3810" b="0"/>
            <wp:docPr id="1" name="Рисунок 1" descr="C:\Users\user\Desktop\каждодневка\пр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ждодневка\прг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927" cy="863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F66" w:rsidRDefault="00D65F66" w:rsidP="00EE38F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Verdana" w:hAnsi="Times New Roman" w:cs="Times New Roman"/>
          <w:kern w:val="3"/>
          <w:sz w:val="24"/>
          <w:szCs w:val="24"/>
          <w:lang w:eastAsia="ru-RU"/>
        </w:rPr>
      </w:pPr>
    </w:p>
    <w:p w:rsidR="00D65F66" w:rsidRDefault="00D65F66" w:rsidP="00EE38F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Verdana" w:hAnsi="Times New Roman" w:cs="Times New Roman"/>
          <w:kern w:val="3"/>
          <w:sz w:val="24"/>
          <w:szCs w:val="24"/>
          <w:lang w:eastAsia="ru-RU"/>
        </w:rPr>
      </w:pPr>
    </w:p>
    <w:p w:rsidR="00D65F66" w:rsidRDefault="00D65F66" w:rsidP="00EE38F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Verdana" w:hAnsi="Times New Roman" w:cs="Times New Roman"/>
          <w:kern w:val="3"/>
          <w:sz w:val="24"/>
          <w:szCs w:val="24"/>
          <w:lang w:eastAsia="ru-RU"/>
        </w:rPr>
      </w:pPr>
    </w:p>
    <w:p w:rsidR="00D65F66" w:rsidRDefault="00D65F66" w:rsidP="00EE38F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Verdana" w:hAnsi="Times New Roman" w:cs="Times New Roman"/>
          <w:kern w:val="3"/>
          <w:sz w:val="24"/>
          <w:szCs w:val="24"/>
          <w:lang w:eastAsia="ru-RU"/>
        </w:rPr>
      </w:pPr>
    </w:p>
    <w:p w:rsidR="00EE38F7" w:rsidRPr="00EE38F7" w:rsidRDefault="00EE38F7" w:rsidP="00EE38F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Verdana" w:hAnsi="Times New Roman" w:cs="Times New Roman"/>
          <w:kern w:val="3"/>
          <w:sz w:val="24"/>
          <w:szCs w:val="24"/>
          <w:lang w:eastAsia="ru-RU"/>
        </w:rPr>
      </w:pPr>
      <w:r w:rsidRPr="00EE38F7">
        <w:rPr>
          <w:rFonts w:ascii="Times New Roman" w:eastAsia="Verdana" w:hAnsi="Times New Roman" w:cs="Times New Roman"/>
          <w:kern w:val="3"/>
          <w:sz w:val="24"/>
          <w:szCs w:val="24"/>
          <w:lang w:eastAsia="ru-RU"/>
        </w:rPr>
        <w:t>муниципальное бюджетное общеобразовательное учреждение основная общеобразовательная школа села Нижнеаташево муниципального района</w:t>
      </w:r>
    </w:p>
    <w:p w:rsidR="00EE38F7" w:rsidRPr="00EE38F7" w:rsidRDefault="00EE38F7" w:rsidP="00EE38F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Verdana" w:hAnsi="Times New Roman" w:cs="Times New Roman"/>
          <w:kern w:val="3"/>
          <w:sz w:val="24"/>
          <w:szCs w:val="24"/>
          <w:lang w:eastAsia="ru-RU"/>
        </w:rPr>
      </w:pPr>
      <w:r w:rsidRPr="00EE38F7">
        <w:rPr>
          <w:rFonts w:ascii="Times New Roman" w:eastAsia="Verdana" w:hAnsi="Times New Roman" w:cs="Times New Roman"/>
          <w:kern w:val="3"/>
          <w:sz w:val="24"/>
          <w:szCs w:val="24"/>
          <w:lang w:eastAsia="ru-RU"/>
        </w:rPr>
        <w:t xml:space="preserve"> </w:t>
      </w:r>
      <w:proofErr w:type="spellStart"/>
      <w:r w:rsidRPr="00EE38F7">
        <w:rPr>
          <w:rFonts w:ascii="Times New Roman" w:eastAsia="Verdana" w:hAnsi="Times New Roman" w:cs="Times New Roman"/>
          <w:kern w:val="3"/>
          <w:sz w:val="24"/>
          <w:szCs w:val="24"/>
          <w:lang w:eastAsia="ru-RU"/>
        </w:rPr>
        <w:t>Дюртюлинский</w:t>
      </w:r>
      <w:proofErr w:type="spellEnd"/>
      <w:r w:rsidRPr="00EE38F7">
        <w:rPr>
          <w:rFonts w:ascii="Times New Roman" w:eastAsia="Verdana" w:hAnsi="Times New Roman" w:cs="Times New Roman"/>
          <w:kern w:val="3"/>
          <w:sz w:val="24"/>
          <w:szCs w:val="24"/>
          <w:lang w:eastAsia="ru-RU"/>
        </w:rPr>
        <w:t xml:space="preserve"> район Республики Башкортостан</w:t>
      </w:r>
    </w:p>
    <w:p w:rsidR="00EE38F7" w:rsidRPr="00EE38F7" w:rsidRDefault="00EE38F7" w:rsidP="00EE38F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Verdana" w:hAnsi="Times New Roman" w:cs="Times New Roman"/>
          <w:kern w:val="3"/>
          <w:sz w:val="24"/>
          <w:szCs w:val="24"/>
          <w:lang w:eastAsia="ru-RU"/>
        </w:rPr>
      </w:pPr>
      <w:r w:rsidRPr="00EE38F7">
        <w:rPr>
          <w:rFonts w:ascii="Times New Roman" w:eastAsia="Verdana" w:hAnsi="Times New Roman" w:cs="Times New Roman"/>
          <w:kern w:val="3"/>
          <w:sz w:val="24"/>
          <w:szCs w:val="24"/>
          <w:lang w:eastAsia="ru-RU"/>
        </w:rPr>
        <w:t xml:space="preserve">(МБОУ ООШ </w:t>
      </w:r>
      <w:proofErr w:type="spellStart"/>
      <w:r w:rsidRPr="00EE38F7">
        <w:rPr>
          <w:rFonts w:ascii="Times New Roman" w:eastAsia="Verdana" w:hAnsi="Times New Roman" w:cs="Times New Roman"/>
          <w:kern w:val="3"/>
          <w:sz w:val="24"/>
          <w:szCs w:val="24"/>
          <w:lang w:eastAsia="ru-RU"/>
        </w:rPr>
        <w:t>с.Нижнеаташево</w:t>
      </w:r>
      <w:proofErr w:type="spellEnd"/>
      <w:r w:rsidRPr="00EE38F7">
        <w:rPr>
          <w:rFonts w:ascii="Times New Roman" w:eastAsia="Verdana" w:hAnsi="Times New Roman" w:cs="Times New Roman"/>
          <w:kern w:val="3"/>
          <w:sz w:val="24"/>
          <w:szCs w:val="24"/>
          <w:lang w:eastAsia="ru-RU"/>
        </w:rPr>
        <w:t>)</w:t>
      </w:r>
    </w:p>
    <w:p w:rsidR="000B1FE9" w:rsidRDefault="000B1FE9" w:rsidP="000B1FE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</w:pPr>
    </w:p>
    <w:p w:rsidR="000B1FE9" w:rsidRDefault="000B1FE9" w:rsidP="000B1FE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</w:pPr>
    </w:p>
    <w:p w:rsidR="000B1FE9" w:rsidRDefault="000B1FE9" w:rsidP="000B1FE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</w:pPr>
    </w:p>
    <w:p w:rsidR="005B346E" w:rsidRDefault="005B346E" w:rsidP="000B1FE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</w:pPr>
    </w:p>
    <w:p w:rsidR="005B346E" w:rsidRDefault="005B346E" w:rsidP="000B1FE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</w:pPr>
    </w:p>
    <w:p w:rsidR="005B346E" w:rsidRDefault="005B346E" w:rsidP="000B1FE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</w:pPr>
    </w:p>
    <w:p w:rsidR="005B346E" w:rsidRDefault="005B346E" w:rsidP="000B1FE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</w:pPr>
    </w:p>
    <w:p w:rsidR="005B346E" w:rsidRDefault="005B346E" w:rsidP="000B1FE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</w:pPr>
    </w:p>
    <w:p w:rsidR="000B1FE9" w:rsidRDefault="000B1FE9" w:rsidP="000B1FE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  <w:t>«Утверждаю»</w:t>
      </w:r>
    </w:p>
    <w:p w:rsidR="000B1FE9" w:rsidRDefault="00EE38F7" w:rsidP="000B1FE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  <w:t>Директор М</w:t>
      </w:r>
      <w:r w:rsidR="000B1FE9"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  <w:t>Б</w:t>
      </w:r>
      <w:r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  <w:t>О</w:t>
      </w:r>
      <w:r w:rsidR="000B1FE9"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  <w:t>У</w:t>
      </w:r>
    </w:p>
    <w:p w:rsidR="000B1FE9" w:rsidRDefault="00EE38F7" w:rsidP="000B1FE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  <w:t>ООШ с.Нижнеаташево</w:t>
      </w:r>
    </w:p>
    <w:p w:rsidR="000B1FE9" w:rsidRDefault="000B1FE9" w:rsidP="000B1FE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  <w:t>_______</w:t>
      </w:r>
      <w:r w:rsidR="00EE38F7"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  <w:t>И.К.Ахунов</w:t>
      </w:r>
      <w:r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  <w:t xml:space="preserve"> </w:t>
      </w:r>
    </w:p>
    <w:p w:rsidR="000B1FE9" w:rsidRDefault="000B1FE9" w:rsidP="000B1FE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  <w:t xml:space="preserve">Приказ </w:t>
      </w:r>
      <w:r w:rsidR="00EE38F7"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  <w:t>№__</w:t>
      </w:r>
      <w:r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  <w:t xml:space="preserve"> от </w:t>
      </w:r>
      <w:r w:rsidR="00EE38F7"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  <w:t>05.02.2025г.</w:t>
      </w:r>
    </w:p>
    <w:p w:rsidR="000B1FE9" w:rsidRDefault="000B1FE9" w:rsidP="000B1FE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</w:pPr>
    </w:p>
    <w:p w:rsidR="000B1FE9" w:rsidRDefault="000B1FE9" w:rsidP="000B1FE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</w:pPr>
    </w:p>
    <w:p w:rsidR="000B1FE9" w:rsidRDefault="000B1FE9" w:rsidP="000B1FE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</w:pPr>
    </w:p>
    <w:p w:rsidR="000B1FE9" w:rsidRDefault="000B1FE9" w:rsidP="000B1FE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</w:pPr>
    </w:p>
    <w:p w:rsidR="000B1FE9" w:rsidRDefault="000B1FE9" w:rsidP="000B1FE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</w:pPr>
    </w:p>
    <w:p w:rsidR="005B346E" w:rsidRDefault="005B346E" w:rsidP="000B1FE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5B346E" w:rsidRDefault="005B346E" w:rsidP="000B1FE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5B346E" w:rsidRDefault="005B346E" w:rsidP="000B1FE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5B346E" w:rsidRDefault="005B346E" w:rsidP="000B1FE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5B346E" w:rsidRDefault="005B346E" w:rsidP="000B1FE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5B346E" w:rsidRDefault="005B346E" w:rsidP="000B1FE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5B346E" w:rsidRDefault="005B346E" w:rsidP="000B1FE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5B346E" w:rsidRDefault="000B1FE9" w:rsidP="000B1FE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Концепция программы развития </w:t>
      </w:r>
    </w:p>
    <w:p w:rsidR="000B1FE9" w:rsidRPr="000B1FE9" w:rsidRDefault="00EE38F7" w:rsidP="000B1FE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>М</w:t>
      </w:r>
      <w:r w:rsidR="000B1FE9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>ОУ</w:t>
      </w:r>
      <w:r w:rsidR="000B1FE9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ООШ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с.Нижнеаташево</w:t>
      </w:r>
    </w:p>
    <w:p w:rsidR="00750429" w:rsidRDefault="00750429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0429" w:rsidRDefault="00750429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0429" w:rsidRDefault="00750429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0429" w:rsidRDefault="00750429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346E" w:rsidRDefault="005B346E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346E" w:rsidRDefault="005B346E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346E" w:rsidRDefault="005B346E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346E" w:rsidRDefault="005B346E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346E" w:rsidRDefault="005B346E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346E" w:rsidRDefault="005B346E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346E" w:rsidRDefault="005B346E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346E" w:rsidRDefault="005B346E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346E" w:rsidRDefault="005B346E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346E" w:rsidRDefault="005B346E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346E" w:rsidRDefault="005B346E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346E" w:rsidRDefault="005B346E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346E" w:rsidRDefault="005B346E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346E" w:rsidRDefault="005B346E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346E" w:rsidRDefault="005B346E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346E" w:rsidRDefault="005B346E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0429" w:rsidRDefault="00750429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1C66FB" w:rsidRDefault="001C66FB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73CC" w:rsidRPr="00C81582" w:rsidRDefault="005B73CC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ВВЕДЕНИЕ</w:t>
      </w:r>
    </w:p>
    <w:p w:rsidR="005B73CC" w:rsidRPr="00C81582" w:rsidRDefault="005B73CC" w:rsidP="005B73CC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bookmarkStart w:id="1" w:name="_Toc451165153"/>
      <w:r w:rsidRPr="00C815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Нормативная база и общая характеристика организации</w:t>
      </w:r>
      <w:bookmarkEnd w:id="1"/>
    </w:p>
    <w:p w:rsidR="005B73CC" w:rsidRPr="00C81582" w:rsidRDefault="005B73CC" w:rsidP="005B73C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своему статусу, установленному при государственной аккредитации (свидетельство о государственной аккредитации № </w:t>
      </w:r>
      <w:r w:rsidR="005B346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E38F7">
        <w:rPr>
          <w:rFonts w:ascii="Times New Roman" w:eastAsia="Times New Roman" w:hAnsi="Times New Roman" w:cs="Times New Roman"/>
          <w:sz w:val="24"/>
          <w:szCs w:val="24"/>
          <w:lang w:eastAsia="ru-RU"/>
        </w:rPr>
        <w:t>001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EE38F7">
        <w:rPr>
          <w:rFonts w:ascii="Times New Roman" w:eastAsia="Times New Roman" w:hAnsi="Times New Roman" w:cs="Times New Roman"/>
          <w:sz w:val="24"/>
          <w:szCs w:val="24"/>
          <w:lang w:eastAsia="ru-RU"/>
        </w:rPr>
        <w:t>07.02.2014г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серия </w:t>
      </w:r>
      <w:r w:rsidR="00D0297B">
        <w:rPr>
          <w:rFonts w:ascii="Times New Roman" w:eastAsia="Times New Roman" w:hAnsi="Times New Roman" w:cs="Times New Roman"/>
          <w:sz w:val="24"/>
          <w:szCs w:val="24"/>
          <w:lang w:eastAsia="ru-RU"/>
        </w:rPr>
        <w:t>02А01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D0297B">
        <w:rPr>
          <w:rFonts w:ascii="Times New Roman" w:eastAsia="Times New Roman" w:hAnsi="Times New Roman" w:cs="Times New Roman"/>
          <w:sz w:val="24"/>
          <w:szCs w:val="24"/>
          <w:lang w:eastAsia="ru-RU"/>
        </w:rPr>
        <w:t>000067</w:t>
      </w:r>
      <w:r w:rsidR="005B346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школа является: тип – бюджетное общеобразовательное учреждение; вид – </w:t>
      </w:r>
      <w:r w:rsidR="005B34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общеобразовательная школа.</w:t>
      </w:r>
    </w:p>
    <w:p w:rsidR="005B73CC" w:rsidRPr="00C81582" w:rsidRDefault="005B73CC" w:rsidP="005B73CC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Образовательную деятельность школа осуществляет в соответствии с Лицензией № </w:t>
      </w:r>
      <w:r w:rsidR="006E533A">
        <w:rPr>
          <w:rFonts w:ascii="Times New Roman" w:eastAsia="Times New Roman" w:hAnsi="Times New Roman" w:cs="Times New Roman"/>
          <w:sz w:val="24"/>
          <w:szCs w:val="24"/>
          <w:lang w:eastAsia="ru-RU"/>
        </w:rPr>
        <w:t>1524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6E533A">
        <w:rPr>
          <w:rFonts w:ascii="Times New Roman" w:eastAsia="Times New Roman" w:hAnsi="Times New Roman" w:cs="Times New Roman"/>
          <w:sz w:val="24"/>
          <w:szCs w:val="24"/>
          <w:lang w:eastAsia="ru-RU"/>
        </w:rPr>
        <w:t>26.10.2012г.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B3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02Л01 №000</w:t>
      </w:r>
      <w:r w:rsidR="006E533A">
        <w:rPr>
          <w:rFonts w:ascii="Times New Roman" w:eastAsia="Times New Roman" w:hAnsi="Times New Roman" w:cs="Times New Roman"/>
          <w:sz w:val="24"/>
          <w:szCs w:val="24"/>
          <w:lang w:eastAsia="ru-RU"/>
        </w:rPr>
        <w:t>0141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право оказывать образовательные услуги по реализации образовательных программ по видам образования, по уровням образования, по профилям, по подвидам дополнительного образования, указанным в приложении к настоящей лицензии.</w:t>
      </w:r>
    </w:p>
    <w:p w:rsidR="005B73CC" w:rsidRPr="00C81582" w:rsidRDefault="005B73CC" w:rsidP="005B73C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</w:t>
      </w:r>
      <w:r w:rsidR="005B3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расположено в   </w:t>
      </w:r>
      <w:r w:rsidR="006E533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 Нижнеаташево</w:t>
      </w:r>
      <w:r w:rsidR="005B3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533A">
        <w:rPr>
          <w:rFonts w:ascii="Times New Roman" w:eastAsia="Times New Roman" w:hAnsi="Times New Roman" w:cs="Times New Roman"/>
          <w:sz w:val="24"/>
          <w:szCs w:val="24"/>
          <w:lang w:eastAsia="ru-RU"/>
        </w:rPr>
        <w:t>Дюртюлинског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района. По социальному составу, культурному уровню и образовательным потребностям население его очень разнообразно. Относительная удалённость от производственных, научных, культурных, политических центров города создаёт своеобразный микросоциум и делает   актуальным не только обучающие, но и воспитывающие действия педагогического коллектива.</w:t>
      </w:r>
    </w:p>
    <w:p w:rsidR="005B73CC" w:rsidRPr="00C81582" w:rsidRDefault="005B73CC" w:rsidP="005B73C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Школой осуществляется в соответствии со следующими нормативными документами: </w:t>
      </w:r>
    </w:p>
    <w:p w:rsidR="005B73CC" w:rsidRPr="00C81582" w:rsidRDefault="005B73CC" w:rsidP="005B73C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ФЗ от 21 декабря </w:t>
      </w:r>
      <w:smartTag w:uri="urn:schemas-microsoft-com:office:smarttags" w:element="metricconverter">
        <w:smartTagPr>
          <w:attr w:name="ProductID" w:val="2012 г"/>
        </w:smartTagPr>
        <w:r w:rsidRPr="00C8158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 «Об образовании в Российской Федерации»;</w:t>
      </w:r>
    </w:p>
    <w:p w:rsidR="005B73CC" w:rsidRPr="00C81582" w:rsidRDefault="005B73CC" w:rsidP="005B73C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РФ от 17.12.2010г. № 1897 «Об утверждении федерального государственного стандарта основного общего образования (зарегистрирован Минюстом 01.02.2011 г. № 19644);</w:t>
      </w:r>
    </w:p>
    <w:p w:rsidR="005B73CC" w:rsidRPr="00C81582" w:rsidRDefault="005B73CC" w:rsidP="005B73C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РФ от 28.12.2010 № 2106 «Об утверждении федеральных требований к ОУ в части охраны здоровья обучающихся, воспитанников»;</w:t>
      </w:r>
    </w:p>
    <w:p w:rsidR="005B73CC" w:rsidRPr="00C81582" w:rsidRDefault="005B73CC" w:rsidP="005B73C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РФ от 04.10.2010 № 986 «Об утверждении федеральных требований к ОУ в части минимальной оснащенности учебного процесса и оборудования учебных помещений»;</w:t>
      </w:r>
    </w:p>
    <w:p w:rsidR="005B73CC" w:rsidRPr="00C81582" w:rsidRDefault="005B73CC" w:rsidP="005B73C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 Министерства образования и науки РФ от 24.11.2011г. № МД-1552/03 «Об оснащении образовательных учреждений учебным и учебно-лабораторным оборудованием»;</w:t>
      </w:r>
    </w:p>
    <w:p w:rsidR="005B73CC" w:rsidRPr="00C81582" w:rsidRDefault="005B73CC" w:rsidP="005B73C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@Arial Unicode MS" w:hAnsi="Times New Roman" w:cs="Times New Roman"/>
          <w:sz w:val="24"/>
          <w:szCs w:val="24"/>
          <w:lang w:eastAsia="ru-RU"/>
        </w:rPr>
        <w:t>- «Санитарно-эпидемиологические требования к условиям и организации обучения в ОУ» 2.4.4.2821-10 (утв. Постановлением Главного государственного санитарного врача РФ от 29.11.2010  №189);</w:t>
      </w:r>
    </w:p>
    <w:p w:rsidR="005B73CC" w:rsidRPr="00C81582" w:rsidRDefault="005B73CC" w:rsidP="005B73C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Устав   </w:t>
      </w:r>
      <w:r w:rsidR="006E533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346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E5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 </w:t>
      </w:r>
      <w:proofErr w:type="spellStart"/>
      <w:r w:rsidR="006E533A">
        <w:rPr>
          <w:rFonts w:ascii="Times New Roman" w:eastAsia="Times New Roman" w:hAnsi="Times New Roman" w:cs="Times New Roman"/>
          <w:sz w:val="24"/>
          <w:szCs w:val="24"/>
          <w:lang w:eastAsia="ru-RU"/>
        </w:rPr>
        <w:t>с.Нижнеаташево</w:t>
      </w:r>
      <w:proofErr w:type="spellEnd"/>
      <w:r w:rsidR="006E53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73CC" w:rsidRPr="00C81582" w:rsidRDefault="005B73CC" w:rsidP="005B73C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 управления Школы являются: общее собрание работников учреждения, Педагогический совет, Методический совет, Общешкольный родительский комитет. Ученическое самоуправление осуществляется на классных уровнях. Порядок создания, состав и полномочия органов самоуправления, а также порядок их деятельности определяются Уставом школы. Единоличным исполнительным органом Школы является директор.</w:t>
      </w:r>
    </w:p>
    <w:p w:rsidR="005B73CC" w:rsidRPr="00C81582" w:rsidRDefault="005B73CC" w:rsidP="005B73CC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bookmarkStart w:id="2" w:name="_Toc451165154"/>
      <w:r w:rsidRPr="00C8158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Особенности образовательного процесса</w:t>
      </w:r>
      <w:bookmarkEnd w:id="2"/>
    </w:p>
    <w:p w:rsidR="005B73CC" w:rsidRPr="00C81582" w:rsidRDefault="005B73CC" w:rsidP="005B73CC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582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ведется по следующим образовательным программам:</w:t>
      </w:r>
    </w:p>
    <w:tbl>
      <w:tblPr>
        <w:tblW w:w="4783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540"/>
        <w:gridCol w:w="2364"/>
        <w:gridCol w:w="2494"/>
        <w:gridCol w:w="3758"/>
      </w:tblGrid>
      <w:tr w:rsidR="005B73CC" w:rsidRPr="00C81582" w:rsidTr="00605EC0">
        <w:trPr>
          <w:cantSplit/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73CC" w:rsidRPr="00C81582" w:rsidRDefault="005B73CC" w:rsidP="00605E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73CC" w:rsidRPr="00C81582" w:rsidRDefault="005B73CC" w:rsidP="00605E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</w:t>
            </w:r>
          </w:p>
        </w:tc>
        <w:tc>
          <w:tcPr>
            <w:tcW w:w="1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73CC" w:rsidRPr="00C81582" w:rsidRDefault="005B73CC" w:rsidP="00605E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Уровень,</w:t>
            </w:r>
          </w:p>
          <w:p w:rsidR="005B73CC" w:rsidRPr="00C81582" w:rsidRDefault="005B73CC" w:rsidP="00605E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73CC" w:rsidRPr="00C81582" w:rsidRDefault="005B73CC" w:rsidP="00605E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/ классы</w:t>
            </w:r>
          </w:p>
        </w:tc>
      </w:tr>
      <w:tr w:rsidR="005B73CC" w:rsidRPr="00C81582" w:rsidTr="00605EC0">
        <w:trPr>
          <w:cantSplit/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CC" w:rsidRPr="00C81582" w:rsidRDefault="005B73CC" w:rsidP="00605E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CC" w:rsidRPr="00C81582" w:rsidRDefault="005B73CC" w:rsidP="00605E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1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CC" w:rsidRPr="00C81582" w:rsidRDefault="005B73CC" w:rsidP="00605EC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(основная)</w:t>
            </w: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73CC" w:rsidRPr="00C81582" w:rsidRDefault="005B73CC" w:rsidP="00605E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года/</w:t>
            </w:r>
          </w:p>
          <w:p w:rsidR="005B73CC" w:rsidRPr="00C81582" w:rsidRDefault="005B73CC" w:rsidP="00605E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</w:tr>
      <w:tr w:rsidR="005B73CC" w:rsidRPr="00C81582" w:rsidTr="00605EC0">
        <w:trPr>
          <w:cantSplit/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CC" w:rsidRPr="00C81582" w:rsidRDefault="005B73CC" w:rsidP="00605E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CC" w:rsidRPr="00C81582" w:rsidRDefault="005B73CC" w:rsidP="00605E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1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CC" w:rsidRPr="00C81582" w:rsidRDefault="005B73CC" w:rsidP="00605E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(основная)</w:t>
            </w: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73CC" w:rsidRPr="00C81582" w:rsidRDefault="005B73CC" w:rsidP="00605E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лет/</w:t>
            </w:r>
          </w:p>
          <w:p w:rsidR="005B73CC" w:rsidRPr="00C81582" w:rsidRDefault="005B73CC" w:rsidP="00605E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</w:tr>
    </w:tbl>
    <w:p w:rsidR="005B73CC" w:rsidRPr="00C81582" w:rsidRDefault="005B73CC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60A7" w:rsidRPr="00C81582" w:rsidRDefault="001C66FB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Определим миссию</w:t>
      </w:r>
      <w:r w:rsidR="0070009D"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школы</w:t>
      </w:r>
      <w:r w:rsidR="000E60A7"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учеников, учителей, родителей, общества и села в целом. </w:t>
      </w:r>
    </w:p>
    <w:p w:rsidR="001C66FB" w:rsidRPr="00C81582" w:rsidRDefault="001C66FB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Для учеников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должна создать такие условия, в которых формируется образованная, творческая и духовно-нравственная личность школьника, та личность, которая сможет найти выход из любой сложной ситуации и сможет реализовать все полученные </w:t>
      </w:r>
      <w:r w:rsidR="00D40772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знания и навыки.</w:t>
      </w:r>
    </w:p>
    <w:p w:rsidR="00D40772" w:rsidRPr="00C81582" w:rsidRDefault="00D40772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Для учителей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DF162E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предоставление такой работы, в котором они могут реализовать свои интеллектуальные и творческие способности, а так же школа для учителя – формирование потребности в непрерывном самообразовании.</w:t>
      </w:r>
    </w:p>
    <w:p w:rsidR="00DF162E" w:rsidRPr="00C81582" w:rsidRDefault="00DF162E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Для родителей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миссия школы заключается в обеспечении их детей качественным образованием и полной безопасностью, как физической, так и психологической.</w:t>
      </w:r>
    </w:p>
    <w:p w:rsidR="00DF162E" w:rsidRPr="00C81582" w:rsidRDefault="00DF162E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Для общества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обеспечить детей таким образованием, которое бы помогало ему социализироваться в обществе и активно адаптироваться на рынке труда.</w:t>
      </w:r>
    </w:p>
    <w:p w:rsidR="00DF162E" w:rsidRPr="00C81582" w:rsidRDefault="00DF162E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Для села в целом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438B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представляет огромную миссию. Школа – это лицо сельского поселения. Село – это прежде всего люди, которые в нем живут. Основное обучение и воспитание ведется в образовательной организации. Школа должна «вырастить» таких людей, за которых не стыдно, которыми можно только гордиться.</w:t>
      </w:r>
    </w:p>
    <w:p w:rsidR="005052A3" w:rsidRPr="00C81582" w:rsidRDefault="000E60A7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Такая трактовка миссии школы логично подтолкнула нас к выбору модели </w:t>
      </w:r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школы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 к</w:t>
      </w:r>
      <w:r w:rsidR="0070009D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онцепции будущего нашей школы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должны прежде всего уточнить своё понимание «миссии</w:t>
      </w:r>
      <w:r w:rsidR="0070009D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» школы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е. определить, на реализацию какой части общего социального заказа мы ориентированы и решение каких проблем считаем приоритетными. И здесь мы исходили из двух позиций: необходимости и реализации стратегии модернизации школьного образования и важности удовлетворения запросов со стороны участников образовательного процесса – уча</w:t>
      </w:r>
      <w:r w:rsidR="00C00BE5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щихся, их родителей и педагогов и села в целом.</w:t>
      </w:r>
    </w:p>
    <w:p w:rsidR="005052A3" w:rsidRPr="00C81582" w:rsidRDefault="0094706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развития школы</w:t>
      </w:r>
      <w:r w:rsidR="005052A3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способствовать повышению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её конкурентоспособности</w:t>
      </w:r>
      <w:r w:rsidR="005052A3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обретению ею своего собственного «лица», неповторимого и привлекательного для тех, кому оно обращено.</w:t>
      </w:r>
    </w:p>
    <w:p w:rsidR="000E60A7" w:rsidRPr="00C81582" w:rsidRDefault="005052A3" w:rsidP="000E60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превращение школы из массовой, общеобразовательной (так называемой школы навыков) в </w:t>
      </w: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школу личностного роста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именно тот ориентир, который оп</w:t>
      </w:r>
      <w:r w:rsidR="00947063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ределяет развитие нашей школы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мы стремимся к созданию такого образ</w:t>
      </w:r>
      <w:r w:rsidR="00947063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овательного пространства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 </w:t>
      </w: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позволит обеспечить личностный рост 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личностного роста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которая, по нашему мнению, способна удовлетворить образовательные потребности всех субъектов образовательного процесса.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определении перспектив развития </w:t>
      </w:r>
      <w:r w:rsidR="006E533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947063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6E5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5B346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47063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 w:rsidR="006E5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E533A">
        <w:rPr>
          <w:rFonts w:ascii="Times New Roman" w:eastAsia="Times New Roman" w:hAnsi="Times New Roman" w:cs="Times New Roman"/>
          <w:sz w:val="24"/>
          <w:szCs w:val="24"/>
          <w:lang w:eastAsia="ru-RU"/>
        </w:rPr>
        <w:t>с.Нижнеаташево</w:t>
      </w:r>
      <w:proofErr w:type="spellEnd"/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исходим из того, что развитие как таковое, не должно заменять функционирование, которое позволяет нам добиваться достаточно стабильных результатов благодаря устоявшимся условиям нашей работы: кадровому составу, в целом удовлетворительному состоянию программно-методического и материальног</w:t>
      </w:r>
      <w:r w:rsidR="004D7E56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обеспечения. Развитие школы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наш взгляд, должно не ломать то, что устоялось, а органически входить в систему наших ценностей, традиций и всего того, что составляет уклад школы.</w:t>
      </w:r>
    </w:p>
    <w:p w:rsidR="005052A3" w:rsidRPr="00C81582" w:rsidRDefault="005B73CC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1.АНАЛИЗ ТЕКУЩЕГО СОСТОЯНИЯ, ОПИС</w:t>
      </w:r>
      <w:r w:rsidR="006E53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АНИЕ ОСНОВНЫХ РИСКОВ РАЗВИТИЯ М</w:t>
      </w:r>
      <w:r w:rsidRPr="00C81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="006E53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</w:t>
      </w:r>
      <w:r w:rsidR="005B34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ООШ</w:t>
      </w:r>
      <w:r w:rsidR="006E53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6E53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с.Нижнеаташево</w:t>
      </w:r>
      <w:proofErr w:type="spellEnd"/>
    </w:p>
    <w:p w:rsidR="006A78D4" w:rsidRPr="00C81582" w:rsidRDefault="006A78D4" w:rsidP="006A78D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81582">
        <w:rPr>
          <w:rFonts w:ascii="Times New Roman" w:hAnsi="Times New Roman" w:cs="Times New Roman"/>
          <w:b/>
          <w:sz w:val="24"/>
          <w:szCs w:val="24"/>
        </w:rPr>
        <w:tab/>
      </w:r>
      <w:bookmarkStart w:id="3" w:name="_Toc451165156"/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Материально-техническое оснащение образовательного процесса</w:t>
      </w:r>
      <w:bookmarkEnd w:id="3"/>
    </w:p>
    <w:p w:rsidR="006A78D4" w:rsidRPr="00C81582" w:rsidRDefault="006A78D4" w:rsidP="006A78D4">
      <w:p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процесс характеризуется следующими показателями своей обеспеченности: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2160"/>
      </w:tblGrid>
      <w:tr w:rsidR="006A78D4" w:rsidRPr="00C81582" w:rsidTr="00605EC0">
        <w:trPr>
          <w:jc w:val="center"/>
        </w:trPr>
        <w:tc>
          <w:tcPr>
            <w:tcW w:w="5940" w:type="dxa"/>
          </w:tcPr>
          <w:p w:rsidR="006A78D4" w:rsidRPr="00C81582" w:rsidRDefault="006A78D4" w:rsidP="00605EC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A78D4" w:rsidRPr="00C81582" w:rsidRDefault="006A78D4" w:rsidP="00605EC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6A78D4" w:rsidRPr="00C81582" w:rsidTr="00605EC0">
        <w:trPr>
          <w:trHeight w:val="405"/>
          <w:jc w:val="center"/>
        </w:trPr>
        <w:tc>
          <w:tcPr>
            <w:tcW w:w="5940" w:type="dxa"/>
            <w:tcBorders>
              <w:bottom w:val="single" w:sz="4" w:space="0" w:color="auto"/>
              <w:right w:val="single" w:sz="4" w:space="0" w:color="auto"/>
            </w:tcBorders>
          </w:tcPr>
          <w:p w:rsidR="006A78D4" w:rsidRPr="00C81582" w:rsidRDefault="006A78D4" w:rsidP="00605EC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кабинеты начальных классов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D4" w:rsidRPr="00C81582" w:rsidRDefault="005B346E" w:rsidP="00605EC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A78D4" w:rsidRPr="00C81582" w:rsidTr="00605EC0">
        <w:trPr>
          <w:jc w:val="center"/>
        </w:trPr>
        <w:tc>
          <w:tcPr>
            <w:tcW w:w="5940" w:type="dxa"/>
          </w:tcPr>
          <w:p w:rsidR="006A78D4" w:rsidRPr="00C81582" w:rsidRDefault="006A78D4" w:rsidP="00605EC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кабинеты и лаборатории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6A78D4" w:rsidRPr="00C81582" w:rsidRDefault="006E533A" w:rsidP="00605EC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A78D4" w:rsidRPr="00C81582" w:rsidTr="00605EC0">
        <w:trPr>
          <w:jc w:val="center"/>
        </w:trPr>
        <w:tc>
          <w:tcPr>
            <w:tcW w:w="5940" w:type="dxa"/>
          </w:tcPr>
          <w:p w:rsidR="006A78D4" w:rsidRPr="00C81582" w:rsidRDefault="006A78D4" w:rsidP="00605EC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Компьютерный кабинет</w:t>
            </w:r>
          </w:p>
        </w:tc>
        <w:tc>
          <w:tcPr>
            <w:tcW w:w="2160" w:type="dxa"/>
          </w:tcPr>
          <w:p w:rsidR="006A78D4" w:rsidRPr="00C81582" w:rsidRDefault="006E533A" w:rsidP="00605EC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A78D4" w:rsidRPr="00C81582" w:rsidTr="00605EC0">
        <w:trPr>
          <w:trHeight w:val="330"/>
          <w:jc w:val="center"/>
        </w:trPr>
        <w:tc>
          <w:tcPr>
            <w:tcW w:w="5940" w:type="dxa"/>
          </w:tcPr>
          <w:p w:rsidR="006A78D4" w:rsidRPr="00C81582" w:rsidRDefault="006A78D4" w:rsidP="00605EC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зал </w:t>
            </w:r>
          </w:p>
        </w:tc>
        <w:tc>
          <w:tcPr>
            <w:tcW w:w="2160" w:type="dxa"/>
          </w:tcPr>
          <w:p w:rsidR="006A78D4" w:rsidRPr="00C81582" w:rsidRDefault="006A78D4" w:rsidP="00605EC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A78D4" w:rsidRPr="00C81582" w:rsidTr="00605EC0">
        <w:trPr>
          <w:trHeight w:val="285"/>
          <w:jc w:val="center"/>
        </w:trPr>
        <w:tc>
          <w:tcPr>
            <w:tcW w:w="5940" w:type="dxa"/>
          </w:tcPr>
          <w:p w:rsidR="006A78D4" w:rsidRPr="00C81582" w:rsidRDefault="006A78D4" w:rsidP="00605EC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Библиотека </w:t>
            </w:r>
          </w:p>
        </w:tc>
        <w:tc>
          <w:tcPr>
            <w:tcW w:w="2160" w:type="dxa"/>
          </w:tcPr>
          <w:p w:rsidR="006A78D4" w:rsidRPr="00C81582" w:rsidRDefault="006A78D4" w:rsidP="00605EC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A78D4" w:rsidRPr="00C81582" w:rsidTr="00605EC0">
        <w:trPr>
          <w:trHeight w:val="397"/>
          <w:jc w:val="center"/>
        </w:trPr>
        <w:tc>
          <w:tcPr>
            <w:tcW w:w="5940" w:type="dxa"/>
          </w:tcPr>
          <w:p w:rsidR="006A78D4" w:rsidRPr="00C81582" w:rsidRDefault="006A78D4" w:rsidP="00605EC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160" w:type="dxa"/>
          </w:tcPr>
          <w:p w:rsidR="006A78D4" w:rsidRPr="00C81582" w:rsidRDefault="005B346E" w:rsidP="00605EC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A78D4" w:rsidRPr="00C81582" w:rsidTr="00605EC0">
        <w:trPr>
          <w:trHeight w:val="285"/>
          <w:jc w:val="center"/>
        </w:trPr>
        <w:tc>
          <w:tcPr>
            <w:tcW w:w="5940" w:type="dxa"/>
          </w:tcPr>
          <w:p w:rsidR="006A78D4" w:rsidRPr="00C81582" w:rsidRDefault="006A78D4" w:rsidP="00605EC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Столовая </w:t>
            </w:r>
          </w:p>
        </w:tc>
        <w:tc>
          <w:tcPr>
            <w:tcW w:w="2160" w:type="dxa"/>
          </w:tcPr>
          <w:p w:rsidR="006A78D4" w:rsidRPr="00C81582" w:rsidRDefault="006A78D4" w:rsidP="00605EC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6A78D4" w:rsidRPr="00C81582" w:rsidRDefault="006A78D4" w:rsidP="006A78D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количество аудиторий с учётом малых помещений для проведения занятий с учащимися - </w:t>
      </w:r>
      <w:r w:rsidR="006E533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компьютерных классов - </w:t>
      </w:r>
      <w:r w:rsidR="006E533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спортивных залов – 1, столовая, библиотека.</w:t>
      </w:r>
    </w:p>
    <w:p w:rsidR="006A78D4" w:rsidRPr="00C81582" w:rsidRDefault="006A78D4" w:rsidP="006A78D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имеет в наличии необходимое оборудование для использования информационно-коммуникационных технологий в образовательном процессе: </w:t>
      </w:r>
      <w:r w:rsidR="005B346E">
        <w:rPr>
          <w:rFonts w:ascii="Times New Roman" w:eastAsia="Times New Roman" w:hAnsi="Times New Roman" w:cs="Times New Roman"/>
          <w:sz w:val="24"/>
          <w:szCs w:val="24"/>
          <w:lang w:eastAsia="ru-RU"/>
        </w:rPr>
        <w:t>1 мультимедийный проектор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E533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B3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ноутбука, 1 интерактивная доска</w:t>
      </w:r>
      <w:r w:rsidR="006106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Подключен Интернет. </w:t>
      </w:r>
    </w:p>
    <w:p w:rsidR="006A78D4" w:rsidRPr="00C81582" w:rsidRDefault="006A78D4" w:rsidP="006A78D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106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борудовано ноутбуком</w:t>
      </w:r>
      <w:r w:rsidR="006E5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рабочее 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</w:t>
      </w:r>
      <w:r w:rsidR="00610658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члена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администрации.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A78D4" w:rsidRPr="00C81582" w:rsidRDefault="006A78D4" w:rsidP="006A78D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кабинеты на </w:t>
      </w:r>
      <w:r w:rsidR="0061065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0% обеспечены учебно-наглядными пособиями и лабораторным оборудованием.</w:t>
      </w:r>
    </w:p>
    <w:p w:rsidR="006A78D4" w:rsidRPr="00C81582" w:rsidRDefault="006A78D4" w:rsidP="006A78D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Горячим питанием в школе охвачено 100% школьников.</w:t>
      </w:r>
    </w:p>
    <w:p w:rsidR="006A78D4" w:rsidRPr="00C81582" w:rsidRDefault="006A78D4" w:rsidP="006A78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Первым риском деятельности является </w:t>
      </w:r>
      <w:r w:rsidRPr="00C81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низкое оснащение школы.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еще одно Многофункциональное устройство (принтер, сканер, копир)</w:t>
      </w:r>
      <w:r w:rsidR="00610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ноутбук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кабинета </w:t>
      </w:r>
      <w:r w:rsidR="0061065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A78D4" w:rsidRPr="00C81582" w:rsidRDefault="006A78D4" w:rsidP="006A78D4">
      <w:pPr>
        <w:tabs>
          <w:tab w:val="left" w:pos="1834"/>
        </w:tabs>
        <w:rPr>
          <w:rFonts w:ascii="Times New Roman" w:hAnsi="Times New Roman" w:cs="Times New Roman"/>
          <w:b/>
          <w:sz w:val="24"/>
          <w:szCs w:val="24"/>
        </w:rPr>
      </w:pPr>
    </w:p>
    <w:p w:rsidR="00A37A20" w:rsidRPr="00C81582" w:rsidRDefault="00A37A20" w:rsidP="00A37A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582">
        <w:rPr>
          <w:rFonts w:ascii="Times New Roman" w:hAnsi="Times New Roman" w:cs="Times New Roman"/>
          <w:b/>
          <w:sz w:val="24"/>
          <w:szCs w:val="24"/>
        </w:rPr>
        <w:t>ХАРАКТЕРИСТИКА ПЕДАГОГИЧЕСКИХ КАДРОВ</w:t>
      </w:r>
    </w:p>
    <w:tbl>
      <w:tblPr>
        <w:tblW w:w="7722" w:type="dxa"/>
        <w:tblInd w:w="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3403"/>
        <w:gridCol w:w="1417"/>
        <w:gridCol w:w="1134"/>
        <w:gridCol w:w="1332"/>
      </w:tblGrid>
      <w:tr w:rsidR="00610658" w:rsidRPr="00C81582" w:rsidTr="00610658">
        <w:tc>
          <w:tcPr>
            <w:tcW w:w="436" w:type="dxa"/>
            <w:shd w:val="clear" w:color="auto" w:fill="auto"/>
          </w:tcPr>
          <w:p w:rsidR="00610658" w:rsidRPr="00C81582" w:rsidRDefault="00610658" w:rsidP="00605E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403" w:type="dxa"/>
            <w:shd w:val="clear" w:color="auto" w:fill="auto"/>
          </w:tcPr>
          <w:p w:rsidR="00610658" w:rsidRPr="00C81582" w:rsidRDefault="00610658" w:rsidP="00605E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17" w:type="dxa"/>
            <w:shd w:val="clear" w:color="auto" w:fill="auto"/>
          </w:tcPr>
          <w:p w:rsidR="00610658" w:rsidRPr="00C81582" w:rsidRDefault="00610658" w:rsidP="00605E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134" w:type="dxa"/>
            <w:shd w:val="clear" w:color="auto" w:fill="auto"/>
          </w:tcPr>
          <w:p w:rsidR="00610658" w:rsidRPr="00C81582" w:rsidRDefault="00610658" w:rsidP="00605E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Педагоги-</w:t>
            </w:r>
          </w:p>
          <w:p w:rsidR="00610658" w:rsidRPr="00C81582" w:rsidRDefault="00610658" w:rsidP="00605E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ческий</w:t>
            </w:r>
            <w:proofErr w:type="spellEnd"/>
            <w:r w:rsidRPr="00C81582">
              <w:rPr>
                <w:rFonts w:ascii="Times New Roman" w:hAnsi="Times New Roman" w:cs="Times New Roman"/>
                <w:sz w:val="20"/>
                <w:szCs w:val="20"/>
              </w:rPr>
              <w:t xml:space="preserve"> стаж</w:t>
            </w:r>
          </w:p>
        </w:tc>
        <w:tc>
          <w:tcPr>
            <w:tcW w:w="1332" w:type="dxa"/>
            <w:shd w:val="clear" w:color="auto" w:fill="auto"/>
          </w:tcPr>
          <w:p w:rsidR="00610658" w:rsidRPr="00C81582" w:rsidRDefault="00610658" w:rsidP="00605E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</w:tc>
      </w:tr>
      <w:tr w:rsidR="00610658" w:rsidRPr="00C81582" w:rsidTr="00610658">
        <w:trPr>
          <w:trHeight w:val="698"/>
        </w:trPr>
        <w:tc>
          <w:tcPr>
            <w:tcW w:w="436" w:type="dxa"/>
            <w:shd w:val="clear" w:color="auto" w:fill="auto"/>
          </w:tcPr>
          <w:p w:rsidR="00610658" w:rsidRPr="00C81582" w:rsidRDefault="00610658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10658" w:rsidRPr="00C81582" w:rsidRDefault="00610658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10658" w:rsidRPr="00C81582" w:rsidRDefault="00610658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610658" w:rsidRPr="00C81582" w:rsidRDefault="00610658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10658" w:rsidRPr="00C81582" w:rsidRDefault="00610658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10658" w:rsidRPr="00C81582" w:rsidRDefault="00610658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610658" w:rsidRPr="00C81582" w:rsidRDefault="00610658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610658" w:rsidRDefault="00610658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CA2F44" w:rsidRPr="00C81582" w:rsidRDefault="00CA2F44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403" w:type="dxa"/>
            <w:shd w:val="clear" w:color="auto" w:fill="auto"/>
          </w:tcPr>
          <w:p w:rsidR="00610658" w:rsidRDefault="006E533A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Ахунов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Каусарович</w:t>
            </w:r>
            <w:proofErr w:type="spellEnd"/>
          </w:p>
          <w:p w:rsidR="009A1176" w:rsidRDefault="006E533A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Ильвира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Фагимовна</w:t>
            </w:r>
            <w:proofErr w:type="spellEnd"/>
          </w:p>
          <w:p w:rsidR="009A1176" w:rsidRDefault="006E533A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Муллакаева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Адиятулловна</w:t>
            </w:r>
            <w:proofErr w:type="spellEnd"/>
          </w:p>
          <w:p w:rsidR="00404761" w:rsidRDefault="006E533A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Ахметова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Радулевна</w:t>
            </w:r>
            <w:proofErr w:type="spellEnd"/>
          </w:p>
          <w:p w:rsidR="00404761" w:rsidRDefault="006E533A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Мария Альбертовна</w:t>
            </w:r>
          </w:p>
          <w:p w:rsidR="00404761" w:rsidRDefault="006E533A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Гульчачак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Аксановна</w:t>
            </w:r>
            <w:proofErr w:type="spellEnd"/>
          </w:p>
          <w:p w:rsidR="00404761" w:rsidRDefault="00CA2F44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Ирековна</w:t>
            </w:r>
            <w:proofErr w:type="spellEnd"/>
          </w:p>
          <w:p w:rsidR="00404761" w:rsidRDefault="00CA2F44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Ахунова Лариса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Фавиловна</w:t>
            </w:r>
            <w:proofErr w:type="spellEnd"/>
          </w:p>
          <w:p w:rsidR="00CA2F44" w:rsidRPr="00C81582" w:rsidRDefault="00CA2F44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Япеева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Глюса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Гильмулловна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610658" w:rsidRDefault="009A1176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9A1176" w:rsidRDefault="009A1176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9A1176" w:rsidRDefault="009A1176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9A1176" w:rsidRDefault="009A1176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404761" w:rsidRDefault="006E533A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404761" w:rsidRDefault="006E533A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404761" w:rsidRDefault="00CA2F44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404761" w:rsidRDefault="00CA2F44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CA2F44" w:rsidRPr="00C81582" w:rsidRDefault="00CA2F44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  <w:shd w:val="clear" w:color="auto" w:fill="auto"/>
          </w:tcPr>
          <w:p w:rsidR="00610658" w:rsidRDefault="006E533A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9A1176" w:rsidRDefault="006E533A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:rsidR="00404761" w:rsidRDefault="006E533A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404761" w:rsidRDefault="006E533A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:rsidR="00404761" w:rsidRDefault="006E533A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404761" w:rsidRDefault="006E533A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:rsidR="00404761" w:rsidRDefault="00CA2F44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404761" w:rsidRDefault="00CA2F44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:rsidR="00CA2F44" w:rsidRPr="00C81582" w:rsidRDefault="00CA2F44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32" w:type="dxa"/>
            <w:shd w:val="clear" w:color="auto" w:fill="auto"/>
          </w:tcPr>
          <w:p w:rsidR="00610658" w:rsidRDefault="009A1176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A1176" w:rsidRDefault="006E533A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9A1176" w:rsidRDefault="009A1176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A1176" w:rsidRDefault="009A1176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04761" w:rsidRDefault="006E533A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04761" w:rsidRDefault="006E533A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04761" w:rsidRDefault="00CA2F44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404761" w:rsidRDefault="00CA2F44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CA2F44" w:rsidRPr="00C81582" w:rsidRDefault="00CA2F44" w:rsidP="00605E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A37A20" w:rsidRPr="00C81582" w:rsidRDefault="00A37A20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6C21" w:rsidRPr="00C81582" w:rsidRDefault="00A37A20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в школе работает </w:t>
      </w:r>
      <w:r w:rsidR="00CA2F4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учителей </w:t>
      </w:r>
      <w:r w:rsidR="00CA2F44">
        <w:rPr>
          <w:rFonts w:ascii="Times New Roman" w:eastAsia="Times New Roman" w:hAnsi="Times New Roman" w:cs="Times New Roman"/>
          <w:sz w:val="24"/>
          <w:szCs w:val="24"/>
          <w:lang w:eastAsia="ru-RU"/>
        </w:rPr>
        <w:t>,все</w:t>
      </w:r>
      <w:proofErr w:type="gramEnd"/>
      <w:r w:rsidR="00CA2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высшим образованием,</w:t>
      </w:r>
      <w:r w:rsidR="00CA2F44">
        <w:rPr>
          <w:rFonts w:ascii="Times New Roman" w:eastAsia="Times New Roman" w:hAnsi="Times New Roman" w:cs="Times New Roman"/>
          <w:sz w:val="24"/>
          <w:szCs w:val="24"/>
          <w:lang w:eastAsia="ru-RU"/>
        </w:rPr>
        <w:t>3 учителя с высшей категорией,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2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5 - 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61065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категорией. </w:t>
      </w:r>
      <w:r w:rsidR="006A78D4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Вторым рисковым профилем является </w:t>
      </w:r>
      <w:r w:rsidR="006A78D4" w:rsidRPr="00C81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Дефицит кадров</w:t>
      </w:r>
      <w:r w:rsidR="006A78D4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26C21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штате школы нет психолога. </w:t>
      </w:r>
      <w:r w:rsidR="00CA2F4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учителя прошли курсы повышения квалификации.</w:t>
      </w:r>
      <w:r w:rsidR="0003153F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6C21" w:rsidRPr="00C81582" w:rsidRDefault="00626C21" w:rsidP="0003153F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2F44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идеи развития </w:t>
      </w:r>
      <w:proofErr w:type="gramStart"/>
      <w:r w:rsidR="00CA2F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947063"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="00CA2F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947063"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 </w:t>
      </w:r>
      <w:r w:rsidR="00610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ООШ</w:t>
      </w:r>
      <w:proofErr w:type="gramEnd"/>
      <w:r w:rsidR="00CA2F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CA2F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с.Нижнеаташево</w:t>
      </w:r>
      <w:proofErr w:type="spellEnd"/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ожидаемый образ её выпускника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Приоритетными </w:t>
      </w: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идеями, 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позволяют раскрыть сущность основн</w:t>
      </w:r>
      <w:r w:rsidR="00947063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направлений развития школы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являются:</w:t>
      </w:r>
    </w:p>
    <w:p w:rsidR="005052A3" w:rsidRPr="00C81582" w:rsidRDefault="005052A3" w:rsidP="005052A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 обновления образовательного процесса, посредством модернизации основных компонентов образовательной практики (содержания, условий, технологий</w:t>
      </w:r>
      <w:r w:rsidR="00947063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материально-технической базы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BE123B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Составление образовательных и </w:t>
      </w:r>
      <w:r w:rsidR="005F3220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программ, пополнение новыми учебниками согласно </w:t>
      </w:r>
      <w:proofErr w:type="gramStart"/>
      <w:r w:rsidR="005F3220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proofErr w:type="gramEnd"/>
      <w:r w:rsidR="005F3220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обновленного ФГОС).</w:t>
      </w:r>
    </w:p>
    <w:p w:rsidR="005052A3" w:rsidRPr="00C81582" w:rsidRDefault="005052A3" w:rsidP="005052A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 личностного роста всех субъектов образовательного процесса</w:t>
      </w:r>
      <w:r w:rsidR="00947063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добавления новых должностей в школе</w:t>
      </w:r>
      <w:r w:rsidR="005F3220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(Заявка в ИРО РБ на переподготовку учит</w:t>
      </w:r>
      <w:r w:rsidR="00E9113C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r w:rsidR="00610658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5F3220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052A3" w:rsidRPr="00C81582" w:rsidRDefault="005052A3" w:rsidP="005052A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Идея построения </w:t>
      </w:r>
      <w:proofErr w:type="spellStart"/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947063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реды в школе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52A3" w:rsidRPr="00C81582" w:rsidRDefault="005052A3" w:rsidP="005052A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 медико-социально-психолого-педагогического сопровождения учащихся.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Выстраивая предвосхищаемый образ выпускника </w:t>
      </w:r>
      <w:r w:rsidR="00947063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, мы исходим из того, что он представляет собой динамичную систему, которая постоянно изменяется, самосовершенствуется, наполняясь новым содержанием. А значит, образ выпускника – это не конечный результат, не итог в развитии личности, а тот базовый уровень, развитию и становлению которого должна мак</w:t>
      </w:r>
      <w:r w:rsidR="00197FCC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симально способствовать школа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Выстраивая собственную концепцию разв</w:t>
      </w:r>
      <w:r w:rsidR="00947063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ития школы,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ориентируемся на два взаимосвязанных аспекта: личностный рост учащегося и </w:t>
      </w:r>
      <w:r w:rsidR="00947063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материально-технической базы школы.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логично подвело нас к определению предвосхища</w:t>
      </w:r>
      <w:r w:rsidR="00197FCC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емого образа выпускника школы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компетентной, социально интегрированной и мобильной личности, способной к полноценному и эффективному участию в общественной и профессиональной жизнедеятельности в условиях информационного общества.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Содержательно наполняя данный образ, мы определили такие его составляющие, как компетенции и качества личности.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Компетенции выпускника могут быть разделены на предметно-информационные, </w:t>
      </w:r>
      <w:proofErr w:type="spellStart"/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</w:t>
      </w:r>
      <w:proofErr w:type="spellEnd"/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-коммуникативные, ценностно-ориентированные.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Предметно-информационные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компетенции предполагают умение работы с учебной информацией, критическое её восприятие, преобразование её из виртуальной в вербальную и наоборот.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15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Деятельностно</w:t>
      </w:r>
      <w:proofErr w:type="spellEnd"/>
      <w:r w:rsidRPr="00C815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коммуникативные 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проявляются в способностях субъектов образовательного процесса к сотрудничеству, к творчеству для достижения конкретных задач, в умении управлять собой, анализировать и организовывать деятельность, принимать рациональные решения.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Ценностно-ориентированные 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включают знания о нормах, ценностях, традициях культуры, систему отношений к миру, к себе, к обществу, основанную на потребностях, мотивах, эмоционально-ценностных ориентациях личности.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Показателем </w:t>
      </w:r>
      <w:proofErr w:type="spellStart"/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выделенных компетенций являются следующие качества личности:</w:t>
      </w:r>
    </w:p>
    <w:p w:rsidR="005052A3" w:rsidRPr="00C81582" w:rsidRDefault="005052A3" w:rsidP="005052A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духовность, гуманистическая направленность, толерантность;</w:t>
      </w:r>
    </w:p>
    <w:p w:rsidR="005052A3" w:rsidRPr="00C81582" w:rsidRDefault="005052A3" w:rsidP="005052A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мобильность, самостоятельность в принятии решений, ответственность, способность к сознательному выбору;</w:t>
      </w:r>
    </w:p>
    <w:p w:rsidR="005052A3" w:rsidRPr="00C81582" w:rsidRDefault="005052A3" w:rsidP="005052A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коммуникабельность, социальная активность, умение сотрудничать;</w:t>
      </w:r>
    </w:p>
    <w:p w:rsidR="005052A3" w:rsidRPr="00C81582" w:rsidRDefault="005052A3" w:rsidP="005052A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креативность, созидательность и конструктивность мышления.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развитие гимназии ориентируется на построение открытого информационного образовательного пространства, которое максимально будет способствовать становлению </w:t>
      </w: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выпускника как компетентной, социально интегрированной и мобильной личности, способной к полноценному и эффективному участию в общественной и профессиональной жизнедеятельности.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2F44" w:rsidRDefault="00CA2F44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противоречия и цель развития школы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Несмотря на определённые достижения в обучении и воспитании, относительно стабильную динамику развития образовательного учреждения, были выявлены следующие основные противоречия, характерные для об</w:t>
      </w:r>
      <w:r w:rsidR="00947063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процесса школы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052A3" w:rsidRPr="00C81582" w:rsidRDefault="005052A3" w:rsidP="005052A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большинства школьных предметов на формирование знаний, умений и навыков и необходимость формирования ключевых компетенций, освоения школьниками различных способов деятельности;</w:t>
      </w:r>
    </w:p>
    <w:p w:rsidR="005052A3" w:rsidRPr="00C81582" w:rsidRDefault="005052A3" w:rsidP="005052A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тенденция негативного отношения к традициям, сложившимся в обществе, и потребность в сохранении нравственных устоев.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исходя из необходимости и разрешения указанных противоречий, педагогическому коллективу необходимо поставить перед собой </w:t>
      </w: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97FCC"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создать современную школу</w:t>
      </w: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обеспечивающую её выпускникам конкурентоспособность и воспитывающую в них высокие нравственные качества.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условиях это возможно путём предоставления школьникам значительной степени свободы в образовательном процессе.</w:t>
      </w:r>
    </w:p>
    <w:p w:rsidR="005052A3" w:rsidRPr="00C81582" w:rsidRDefault="0094706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школы</w:t>
      </w:r>
      <w:r w:rsidR="005052A3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считает, что реальный процесс созидания общества способна осуществлять только свободная личность. Отсюда задача педагогов - способствовать становлению такой личности. Свободная личность обладает следующими свойствами: свободой воли, свободой действий, свободой творчества. Свобода подразумевает выбор и предполагает умение человека осуществлять его.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</w:t>
      </w:r>
      <w:r w:rsidR="00110977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одя из этого, коллектив школы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 необходимым начать работу над проблемой поиска путей повышения конкуренто</w:t>
      </w:r>
      <w:r w:rsidR="00110977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выпускников школы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воспитания у них высоких нравственных качеств через осуществление ими осознанного выбора. Для решения данной проблемы необходимо создать максимально насыщенное культурно-образовательное пространство и механизм педагогической поддержки взаимодействия детей и социума.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Понимая, что свобода необходима школьнику и надо научить его действовать в условиях свободы, педагогический коллектив ставит перед собой </w:t>
      </w: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основную цель: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расширить поле выбора обучающихся в культурно-образовательном пространстве, воспитать у каждого школьника культуру жизненного самоопределения, обозначающую умение самостоятельно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делать осознанный выбор.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обучающимся необходимо предоставить поле выбора:</w:t>
      </w:r>
    </w:p>
    <w:p w:rsidR="005052A3" w:rsidRPr="00C81582" w:rsidRDefault="005052A3" w:rsidP="005052A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воспитательном пространстве: выбор вида творческой деятельности, занятий в системе внеурочной деятельности детей, роли в системе детского самоуправления;</w:t>
      </w:r>
    </w:p>
    <w:p w:rsidR="005052A3" w:rsidRPr="00C81582" w:rsidRDefault="005052A3" w:rsidP="005052A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образовательном пространстве: выбор формы обучения, элективных курсов, направления профильного обучения, построение индивидуальной образовательной траектории.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Непременным условием успешности школьника является психолого-педагогическое сопровождение процесса выбора.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воспитательная деятельность педагогов должна способствовать осознанию школьниками ответственности за свой свободный выбор и уважению выбора других, исходя из принципа «Твоя свобода простирается до тех пор, пока она не мешает свободе других личностей».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Принципы образовательной политики </w:t>
      </w:r>
      <w:r w:rsidR="00947063"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школы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Принцип открытос</w:t>
      </w:r>
      <w:r w:rsidR="00110977"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ти образовательной среды школы</w:t>
      </w:r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Ввиду </w:t>
      </w:r>
      <w:r w:rsidR="005278C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 что М</w:t>
      </w:r>
      <w:r w:rsidR="00947063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5278C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47063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610658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</w:t>
      </w:r>
      <w:r w:rsidR="00527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278CE">
        <w:rPr>
          <w:rFonts w:ascii="Times New Roman" w:eastAsia="Times New Roman" w:hAnsi="Times New Roman" w:cs="Times New Roman"/>
          <w:sz w:val="24"/>
          <w:szCs w:val="24"/>
          <w:lang w:eastAsia="ru-RU"/>
        </w:rPr>
        <w:t>с.Нижнеаташево</w:t>
      </w:r>
      <w:proofErr w:type="spellEnd"/>
      <w:r w:rsidR="00BB1BD0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7063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сельская школа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она является одним из немногих со</w:t>
      </w:r>
      <w:r w:rsidR="00BB1BD0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циокультурных учреждений </w:t>
      </w:r>
      <w:proofErr w:type="spellStart"/>
      <w:r w:rsidR="005278CE">
        <w:rPr>
          <w:rFonts w:ascii="Times New Roman" w:eastAsia="Times New Roman" w:hAnsi="Times New Roman" w:cs="Times New Roman"/>
          <w:sz w:val="24"/>
          <w:szCs w:val="24"/>
          <w:lang w:eastAsia="ru-RU"/>
        </w:rPr>
        <w:t>с.Нижнеаташево</w:t>
      </w:r>
      <w:proofErr w:type="spellEnd"/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важно, чтобы школьная образовательная среда была открытой для различных потребителей образовате</w:t>
      </w:r>
      <w:r w:rsidR="00110977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 услуг. Открытость школы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проявляется, прежде всего, во взаимосвязи ее с окружающей средой. Она определена пространственными, временными и функциональными отношениями образовательного учреждения с различными объектами внешней среды. В 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силу этого взаимодействие</w:t>
      </w:r>
      <w:r w:rsidR="00DB0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 с другими системами, которые являются также открытыми, создает особое «поле воздействия», в котором находится как ребенок-школьник, так и другие участники образовательного процесса.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Принцип свободы выбора.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Он определяет целенаправленную деятельность педагогического коллектива по оказанию поддержки обучающимся в овладении ими умениями действовать в условиях свободы и делать правильный осознанный выбор.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Принцип гуманизации.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Данный принцип означает, что: учитель ставит обучающегося не в позицию объекта, а в позицию полноправного субъекта обучения и воспитания; тем самым, создавая условия для его творческой самореализации; </w:t>
      </w:r>
      <w:proofErr w:type="spellStart"/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общеклассная</w:t>
      </w:r>
      <w:proofErr w:type="spellEnd"/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групповая учебная работа сочетаются с индивидуальной, при этом особое внимание уделяется развитию каждого ребенка.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 Принцип педагогической поддержки.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Педагогическая поддержка рассматривается как особая сфера деятельности, направленная на </w:t>
      </w:r>
      <w:proofErr w:type="spellStart"/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самостановление</w:t>
      </w:r>
      <w:proofErr w:type="spellEnd"/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самоопределение ребенка как личности. Она представляет собой процесс совместного со школьником определения его образовательного маршрута, путей совместного преодоления проблем и создания условий для самореализации в разных сферах жизнедеятельности.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5. Принцип </w:t>
      </w:r>
      <w:proofErr w:type="spellStart"/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природосообразности</w:t>
      </w:r>
      <w:proofErr w:type="spellEnd"/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Образование в соответствии с природой ребят, их здоровьем, психической конституцией, способностями, склонностями, интересами, задатками, индивидуальными особенностями восприятия предполагает построение обучения по групповым и индивидуальным маршрутам и планам.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6. Принцип </w:t>
      </w:r>
      <w:proofErr w:type="spellStart"/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культуросообразности</w:t>
      </w:r>
      <w:proofErr w:type="spellEnd"/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Он заключается в том, что идеи о базовой культуре личности, добровольности и реализме целей образования являются основанием для разработки содержания воспитания, которое понимается не как всестороннее, а как разностороннее развитие личности в коллективной творческой деятельности детей и педагогов.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7. Непрерывность образования</w:t>
      </w:r>
      <w:r w:rsidRPr="00C815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Этот принцип предусматривает связь не только всех ступеней образования в школе, но и всех субъектов образовательной системы села. Он предполагает ориентацию школьного образовательного процесса на подготовку к продолжению образования после окончания основной и полной школы.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8. Принцип вариативности.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Он выражается в возможности выбора содержания обучения, системы и содержания воспитательной работы, а также методов, форм и приемов обучения и воспитания. Его основой является удовлетворение различных образовательных потребностей и интересов обучающихся.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9. Принцип сочетания </w:t>
      </w:r>
      <w:proofErr w:type="spellStart"/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инновационности</w:t>
      </w:r>
      <w:proofErr w:type="spellEnd"/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стабильности.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Данный принцип предполагает, что рациональные изменения являются способом существования образовательной системы. Он определяет постоянный поиск и выбор идей, наиболее оптимальных программ, предметных планов, т</w:t>
      </w:r>
      <w:r w:rsidR="00BB1BD0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ехнологии и форм работы школы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. Вместе с тем эффективно работающие компоненты образовательной системы должны быть стабилизированы.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Прогнозируемые результаты реализации идеи и принципов образовательной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политики гимназии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реализации программы развития должно произойти повышение процента </w:t>
      </w:r>
      <w:proofErr w:type="spellStart"/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до 100% и повышение качества знаний до </w:t>
      </w:r>
      <w:r w:rsidR="00DB040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0%.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 реализации программ станут:</w:t>
      </w:r>
    </w:p>
    <w:p w:rsidR="005052A3" w:rsidRPr="00C81582" w:rsidRDefault="005052A3" w:rsidP="005052A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Ежегодное увеличение охвата обучающихся, их родителей и жителей </w:t>
      </w:r>
      <w:r w:rsidR="005278C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села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занятиями физической культурой и участие в кра</w:t>
      </w:r>
      <w:r w:rsidR="00BB1BD0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еведческой и спортивной жизни </w:t>
      </w:r>
      <w:proofErr w:type="spellStart"/>
      <w:r w:rsidR="00DB040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5278C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села</w:t>
      </w:r>
      <w:proofErr w:type="spellEnd"/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52A3" w:rsidRPr="00C81582" w:rsidRDefault="005052A3" w:rsidP="005052A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классных руководителей работе с портфолио разных видов приведёт к корректировке их подходов в обучении и воспитании ребёнка с опорой на индивидуальную успешность;</w:t>
      </w:r>
    </w:p>
    <w:p w:rsidR="005052A3" w:rsidRPr="00C81582" w:rsidRDefault="005052A3" w:rsidP="005052A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Рост профессионального мастерства педагогов обеспечит непрерывность образования и повышен</w:t>
      </w:r>
      <w:r w:rsidR="00BB1BD0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удовлетворённости жизнью в </w:t>
      </w:r>
      <w:r w:rsidR="00DB040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деревне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52A3" w:rsidRPr="00C81582" w:rsidRDefault="005052A3" w:rsidP="005052A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Реальная доступность образования для граждан с низкими доходами в сфере общего и дополнительного образования детей.</w:t>
      </w:r>
    </w:p>
    <w:p w:rsidR="005052A3" w:rsidRPr="00C81582" w:rsidRDefault="00BB1BD0" w:rsidP="005052A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Востребованность школы</w:t>
      </w:r>
      <w:r w:rsidR="005052A3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во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спитательного института в </w:t>
      </w:r>
      <w:r w:rsidR="00DB040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деревне</w:t>
      </w:r>
      <w:r w:rsidR="005052A3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детьми, подростками и взрослым населением.</w:t>
      </w:r>
    </w:p>
    <w:p w:rsidR="005052A3" w:rsidRPr="00C81582" w:rsidRDefault="005052A3" w:rsidP="005052A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Положительная динамика качества образования.</w:t>
      </w:r>
    </w:p>
    <w:p w:rsidR="005052A3" w:rsidRPr="00C81582" w:rsidRDefault="005052A3" w:rsidP="005052A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профессионализма управленческих и педагогических кадров.</w:t>
      </w:r>
    </w:p>
    <w:p w:rsidR="005052A3" w:rsidRPr="00C81582" w:rsidRDefault="005052A3" w:rsidP="005052A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мобильной системы адресной социальной поддержки обучающихся, нуждающихся в такой поддержке.</w:t>
      </w:r>
    </w:p>
    <w:p w:rsidR="005052A3" w:rsidRPr="00C81582" w:rsidRDefault="005052A3" w:rsidP="005052A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Положительная динамика удовлетворенности всех субъектов образовательного процесса его результатами.</w:t>
      </w:r>
    </w:p>
    <w:p w:rsidR="005052A3" w:rsidRPr="00C81582" w:rsidRDefault="005052A3" w:rsidP="005052A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социального статуса работников образования, положительная динамика общественного мнения в оценке эффективности школьного образования.</w:t>
      </w:r>
    </w:p>
    <w:p w:rsidR="005052A3" w:rsidRPr="00C81582" w:rsidRDefault="005052A3" w:rsidP="005052A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гибкой модели управления инновационными процессами в образовании.</w:t>
      </w:r>
    </w:p>
    <w:p w:rsidR="005052A3" w:rsidRPr="00C81582" w:rsidRDefault="005052A3" w:rsidP="005052A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</w:t>
      </w:r>
      <w:r w:rsidR="00BB1BD0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B1BD0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ресурсообеспеченности</w:t>
      </w:r>
      <w:proofErr w:type="spellEnd"/>
      <w:r w:rsidR="00BB1BD0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52A3" w:rsidRPr="00C81582" w:rsidRDefault="005052A3" w:rsidP="005052A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школьниками следующих образовательных результатов:</w:t>
      </w:r>
    </w:p>
    <w:p w:rsidR="005052A3" w:rsidRPr="00C81582" w:rsidRDefault="005052A3" w:rsidP="005052A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 </w:t>
      </w:r>
      <w:r w:rsidRPr="00C815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самостоятельной познавательной деятельности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: усвоение способов приобретения знаний из различных источников информации;</w:t>
      </w:r>
    </w:p>
    <w:p w:rsidR="005052A3" w:rsidRPr="00C81582" w:rsidRDefault="005052A3" w:rsidP="005052A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 </w:t>
      </w:r>
      <w:r w:rsidRPr="00C815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гражданско-общественной деятельности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выполнение ролей гражданина, избирателя, потребителя;</w:t>
      </w:r>
    </w:p>
    <w:p w:rsidR="005052A3" w:rsidRPr="00C81582" w:rsidRDefault="005052A3" w:rsidP="005052A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 </w:t>
      </w:r>
      <w:r w:rsidRPr="00C815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социально-трудовой деятельности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052A3" w:rsidRPr="00C81582" w:rsidRDefault="005052A3" w:rsidP="005052A3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ситуацию на рынке труда;</w:t>
      </w:r>
    </w:p>
    <w:p w:rsidR="005052A3" w:rsidRPr="00C81582" w:rsidRDefault="005052A3" w:rsidP="005052A3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собственные профессиональные возможности;</w:t>
      </w:r>
    </w:p>
    <w:p w:rsidR="005052A3" w:rsidRPr="00C81582" w:rsidRDefault="005052A3" w:rsidP="005052A3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ориентироваться в нормах и этике трудовых взаимоотношений;</w:t>
      </w:r>
    </w:p>
    <w:p w:rsidR="005052A3" w:rsidRPr="00C81582" w:rsidRDefault="005052A3" w:rsidP="005052A3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самоорганизации;</w:t>
      </w:r>
    </w:p>
    <w:p w:rsidR="005052A3" w:rsidRPr="00C81582" w:rsidRDefault="005052A3" w:rsidP="005052A3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C815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бытовой сфере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052A3" w:rsidRPr="00C81582" w:rsidRDefault="005052A3" w:rsidP="005052A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и готовность вести здоровый образ жизни,</w:t>
      </w:r>
    </w:p>
    <w:p w:rsidR="005052A3" w:rsidRPr="00C81582" w:rsidRDefault="005052A3" w:rsidP="005052A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и готовность к семейной жизни;</w:t>
      </w:r>
    </w:p>
    <w:p w:rsidR="005052A3" w:rsidRPr="00C81582" w:rsidRDefault="005052A3" w:rsidP="005052A3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 </w:t>
      </w:r>
      <w:r w:rsidRPr="00C815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культурно-досуговой деятельности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052A3" w:rsidRPr="00C81582" w:rsidRDefault="005052A3" w:rsidP="005052A3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выбирать способы использования свободного времени, культурно и духовно обогащающие личность.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1 ступени обучения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педагогический коллектив начальной школы призван: сформировать у детей желание и умение учиться; </w:t>
      </w:r>
      <w:proofErr w:type="spellStart"/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гуманизировать</w:t>
      </w:r>
      <w:proofErr w:type="spellEnd"/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 между учащимися, учителями и учащимися; помочь школьникам приобрести опыт общения и сотрудничества; мотивировать интерес к знаниям и самопознанию, сформировать первые навыки творчества на основе положительной мотивации на учение, прочной базисной общеобразовательной подготовки школьников и введения специальных общеразвивающих программ пу</w:t>
      </w:r>
      <w:r w:rsidR="00BB1BD0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включения в учебный план школы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направлений внеурочной деятельности.</w:t>
      </w:r>
    </w:p>
    <w:p w:rsidR="005052A3" w:rsidRPr="00C81582" w:rsidRDefault="005052A3" w:rsidP="004544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II ступени обучения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представляющей собой продолжение формирования познавательных интересов обучающихся и их самообразовательных навыков, педагогический коллектив основной школы стремится заложить фундамент общей образовательной подготовки школьников, необходимой для продолжения образования на III ступени; создать условия для самовыражения обучающихся в различных видах познавательно-преобразовательной деятельности на уче</w:t>
      </w:r>
      <w:r w:rsidR="00BB1BD0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бных и </w:t>
      </w:r>
      <w:proofErr w:type="spellStart"/>
      <w:r w:rsidR="00BB1BD0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внеучебных</w:t>
      </w:r>
      <w:proofErr w:type="spellEnd"/>
      <w:r w:rsidR="00BB1BD0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занятиях в школе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не ее.</w:t>
      </w:r>
      <w:r w:rsidR="00454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риентировано на развития у школьников самообразовательных навыков и особенно навыков самоорганизации и самовоспитания. Оно нацелено на максимальное раскрытие и развитие способностей обучающихся; формирование у них психологической и интеллектуальной готовности к профессиональному и личностному самоопределению; обеспечение их общекультурного развития.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решения </w:t>
      </w:r>
      <w:r w:rsidR="00BB1BD0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 выше задач школы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имеются необходимые условия: профессионально подготовленный педагогический коллектив; разнообразный по своему содержанию и достаточно эффективный опыт внедрения различных нововведений; развивающаяся учебно-материальная база; поддержка инновационных преобразований органами управления района, заинтересованность родителей; стабильные достаточно высокие </w:t>
      </w:r>
      <w:r w:rsidR="00BB1BD0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деятельности школы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52A3" w:rsidRPr="00C81582" w:rsidRDefault="005052A3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развитие педагогической системы начальной школы предполагает:</w:t>
      </w:r>
    </w:p>
    <w:p w:rsidR="005052A3" w:rsidRPr="00C81582" w:rsidRDefault="005052A3" w:rsidP="005052A3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системы мониторинга начального образования;</w:t>
      </w:r>
    </w:p>
    <w:p w:rsidR="005052A3" w:rsidRPr="00C81582" w:rsidRDefault="005052A3" w:rsidP="005052A3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новых учебно-методических комплексов для учителей и обуча</w:t>
      </w:r>
      <w:r w:rsidR="005F3220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ющихся при переходе на обновленный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</w:t>
      </w:r>
      <w:r w:rsidR="00DB0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внедрении ФОП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52A3" w:rsidRPr="00C81582" w:rsidRDefault="005052A3" w:rsidP="005052A3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технологии </w:t>
      </w:r>
      <w:proofErr w:type="spellStart"/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разноуровневого</w:t>
      </w:r>
      <w:proofErr w:type="spellEnd"/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(</w:t>
      </w:r>
      <w:proofErr w:type="spellStart"/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внутриклассной</w:t>
      </w:r>
      <w:proofErr w:type="spellEnd"/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дифференциации);</w:t>
      </w:r>
    </w:p>
    <w:p w:rsidR="005052A3" w:rsidRPr="00C81582" w:rsidRDefault="005052A3" w:rsidP="005052A3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младших школьников приемам исследовательской деятельности.</w:t>
      </w:r>
    </w:p>
    <w:p w:rsidR="005052A3" w:rsidRPr="00C81582" w:rsidRDefault="005052A3" w:rsidP="004544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высокого уровня образования и значительной учебной мотивации школьников основной школы достигается за счет ранней </w:t>
      </w:r>
      <w:proofErr w:type="spellStart"/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профилизации</w:t>
      </w:r>
      <w:proofErr w:type="spellEnd"/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это способствует повышению качества знаний, как по отдельным предметам, так и успешному общему развитию школьников. Учителя отмечают у большинства обучающихся рост познавательных интересов, богатую фантазию, широкий кругозор. Однако чрезвычайно важной на II ступени остается проблема развития у обучающихся самостоятельности мышления и способности к самообучению и саморазвитию. Это предопределяет необходимость формирования ключевых компетенций с учетом с</w:t>
      </w:r>
      <w:r w:rsidR="0045442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пецифики всех учебных предметов. Р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асширить возможности социализации учащихся; обеспечить преемственность между общим и профессиональным образованием; установить равный доступ к полноценному образованию разными категориями обучающихся в соответствии с их индивидуальными склонностями и потребностями.</w:t>
      </w:r>
    </w:p>
    <w:p w:rsidR="005052A3" w:rsidRPr="00C81582" w:rsidRDefault="00BB1BD0" w:rsidP="005052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Воспитательная система школы </w:t>
      </w:r>
      <w:r w:rsidR="005052A3"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="005052A3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ориентирована на реализацию ряда приоритетных направлений:</w:t>
      </w:r>
    </w:p>
    <w:p w:rsidR="005052A3" w:rsidRPr="00C81582" w:rsidRDefault="005052A3" w:rsidP="005052A3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здорового образа жизни на основе бережного отношения каждого ребенка к своему здоровью и организации работы </w:t>
      </w:r>
      <w:proofErr w:type="spellStart"/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валеологической</w:t>
      </w:r>
      <w:proofErr w:type="spellEnd"/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службы, ориентированной на пропаганду здорового образа жизни, обновление спортивно-оздоровительной работы с детьми, диагностики и коррекции состояния их здоровья;</w:t>
      </w:r>
    </w:p>
    <w:p w:rsidR="005052A3" w:rsidRPr="00C81582" w:rsidRDefault="005052A3" w:rsidP="005052A3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социализация детей и подростков на основе педагогического сотрудничества обучающихся, учителей и родителей в системе ученического самоуправления, расширения межведомственных связей с учреждениями дополнительного образования детей района и развития системы внеурочной деятельности и дополнительного образования </w:t>
      </w:r>
      <w:r w:rsidR="00BB1BD0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непосредственно в школе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52A3" w:rsidRPr="00C81582" w:rsidRDefault="005052A3" w:rsidP="00BB1B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3153F" w:rsidRPr="00C81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ЛИЦА, ОТВЕТСТВЕННЫЕ ЗА ДОСТИЖЕНИЯ РЕЗУЛЬТАТОВ:</w:t>
      </w:r>
    </w:p>
    <w:p w:rsidR="0003153F" w:rsidRPr="00C81582" w:rsidRDefault="0003153F" w:rsidP="0003153F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</w:t>
      </w:r>
      <w:proofErr w:type="spellStart"/>
      <w:r w:rsidR="005278CE">
        <w:rPr>
          <w:rFonts w:ascii="Times New Roman" w:eastAsia="Times New Roman" w:hAnsi="Times New Roman" w:cs="Times New Roman"/>
          <w:sz w:val="24"/>
          <w:szCs w:val="24"/>
          <w:lang w:eastAsia="ru-RU"/>
        </w:rPr>
        <w:t>Ахунов</w:t>
      </w:r>
      <w:proofErr w:type="spellEnd"/>
      <w:r w:rsidR="00527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И.К</w:t>
      </w:r>
      <w:r w:rsidR="00DB04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153F" w:rsidRPr="00C81582" w:rsidRDefault="0003153F" w:rsidP="0003153F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УВР </w:t>
      </w:r>
      <w:proofErr w:type="spellStart"/>
      <w:r w:rsidR="005278CE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Ахметзянова</w:t>
      </w:r>
      <w:proofErr w:type="spellEnd"/>
      <w:r w:rsidR="00527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И.Ф.</w:t>
      </w:r>
    </w:p>
    <w:p w:rsidR="0003153F" w:rsidRPr="00C81582" w:rsidRDefault="005278CE" w:rsidP="0003153F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педагогический коллектив М</w:t>
      </w:r>
      <w:r w:rsidR="0003153F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3153F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DB040B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с.Нижнеаташево</w:t>
      </w:r>
      <w:proofErr w:type="spellEnd"/>
    </w:p>
    <w:p w:rsidR="00A82FF6" w:rsidRPr="00C81582" w:rsidRDefault="00A82FF6"/>
    <w:sectPr w:rsidR="00A82FF6" w:rsidRPr="00C81582" w:rsidSect="00707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E782C"/>
    <w:multiLevelType w:val="multilevel"/>
    <w:tmpl w:val="14FA1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06DF0"/>
    <w:multiLevelType w:val="multilevel"/>
    <w:tmpl w:val="A186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557FD"/>
    <w:multiLevelType w:val="hybridMultilevel"/>
    <w:tmpl w:val="C0F047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6DA7D38"/>
    <w:multiLevelType w:val="multilevel"/>
    <w:tmpl w:val="53CAE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22151B"/>
    <w:multiLevelType w:val="multilevel"/>
    <w:tmpl w:val="E3861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7A4B20"/>
    <w:multiLevelType w:val="multilevel"/>
    <w:tmpl w:val="9EA48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192903"/>
    <w:multiLevelType w:val="multilevel"/>
    <w:tmpl w:val="220E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C663F6"/>
    <w:multiLevelType w:val="multilevel"/>
    <w:tmpl w:val="32042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846FA3"/>
    <w:multiLevelType w:val="multilevel"/>
    <w:tmpl w:val="171E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4358B5"/>
    <w:multiLevelType w:val="multilevel"/>
    <w:tmpl w:val="B8925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4E5D70"/>
    <w:multiLevelType w:val="multilevel"/>
    <w:tmpl w:val="C1D49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C1517C"/>
    <w:multiLevelType w:val="hybridMultilevel"/>
    <w:tmpl w:val="AA96EF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AB03069"/>
    <w:multiLevelType w:val="multilevel"/>
    <w:tmpl w:val="D06C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DE2042"/>
    <w:multiLevelType w:val="multilevel"/>
    <w:tmpl w:val="97DA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FD4102"/>
    <w:multiLevelType w:val="multilevel"/>
    <w:tmpl w:val="4E7A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13"/>
  </w:num>
  <w:num w:numId="8">
    <w:abstractNumId w:val="6"/>
  </w:num>
  <w:num w:numId="9">
    <w:abstractNumId w:val="14"/>
  </w:num>
  <w:num w:numId="10">
    <w:abstractNumId w:val="12"/>
  </w:num>
  <w:num w:numId="11">
    <w:abstractNumId w:val="10"/>
  </w:num>
  <w:num w:numId="12">
    <w:abstractNumId w:val="5"/>
  </w:num>
  <w:num w:numId="13">
    <w:abstractNumId w:val="1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C60"/>
    <w:rsid w:val="0003153F"/>
    <w:rsid w:val="000B1FE9"/>
    <w:rsid w:val="000C3ED1"/>
    <w:rsid w:val="000E60A7"/>
    <w:rsid w:val="00110977"/>
    <w:rsid w:val="00173404"/>
    <w:rsid w:val="00180C60"/>
    <w:rsid w:val="00197FCC"/>
    <w:rsid w:val="001C66FB"/>
    <w:rsid w:val="001F3B2E"/>
    <w:rsid w:val="00235119"/>
    <w:rsid w:val="002B1F70"/>
    <w:rsid w:val="003871D4"/>
    <w:rsid w:val="00404761"/>
    <w:rsid w:val="0045442B"/>
    <w:rsid w:val="00482C17"/>
    <w:rsid w:val="004D7E56"/>
    <w:rsid w:val="005052A3"/>
    <w:rsid w:val="005278CE"/>
    <w:rsid w:val="005B346E"/>
    <w:rsid w:val="005B73CC"/>
    <w:rsid w:val="005F3220"/>
    <w:rsid w:val="00610658"/>
    <w:rsid w:val="00626C21"/>
    <w:rsid w:val="006A78D4"/>
    <w:rsid w:val="006D4E8F"/>
    <w:rsid w:val="006E533A"/>
    <w:rsid w:val="0070009D"/>
    <w:rsid w:val="007075BD"/>
    <w:rsid w:val="00750429"/>
    <w:rsid w:val="007B4089"/>
    <w:rsid w:val="008575C3"/>
    <w:rsid w:val="008A7488"/>
    <w:rsid w:val="00947063"/>
    <w:rsid w:val="009A1176"/>
    <w:rsid w:val="00A37A20"/>
    <w:rsid w:val="00A82FF6"/>
    <w:rsid w:val="00AC5F1D"/>
    <w:rsid w:val="00B05763"/>
    <w:rsid w:val="00BB1BD0"/>
    <w:rsid w:val="00BE123B"/>
    <w:rsid w:val="00C00BE5"/>
    <w:rsid w:val="00C72FCF"/>
    <w:rsid w:val="00C81582"/>
    <w:rsid w:val="00CA2F44"/>
    <w:rsid w:val="00D0297B"/>
    <w:rsid w:val="00D40772"/>
    <w:rsid w:val="00D65F66"/>
    <w:rsid w:val="00DB040B"/>
    <w:rsid w:val="00DF162E"/>
    <w:rsid w:val="00E862FC"/>
    <w:rsid w:val="00E9113C"/>
    <w:rsid w:val="00EA438B"/>
    <w:rsid w:val="00EE38F7"/>
    <w:rsid w:val="00F05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BC87994-0A89-48D5-9388-B53EE2A9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0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4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31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6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2BD6F-0C58-4BA2-AA58-6A4EBE693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3561</Words>
  <Characters>20299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2025-02-07T06:07:00Z</cp:lastPrinted>
  <dcterms:created xsi:type="dcterms:W3CDTF">2025-02-09T14:37:00Z</dcterms:created>
  <dcterms:modified xsi:type="dcterms:W3CDTF">2025-02-09T14:37:00Z</dcterms:modified>
</cp:coreProperties>
</file>